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TALLER DE COCREACIÓN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será un espacio de aprendizaje y articulación entre el equipo de proyectos de Mi Sangre. El objetivo es trabajar colaborativamente con la premisa de que articulando esfuerzos podremos aumentar el impacto de nuestra labor.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Taller 1: ¿Cómo crear un movimiento juvenil?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Contexto: Desde hace 3 años Mi Sangre ha dinamizado una Red de Jóvenes Líderes quienes, desde iniciativas de participación política, promoción de los derechos, formación artística, trabajo comunitario, gestión cultural y protección del medio ambiente, contribuyen a la paz en Colombia.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los objetivos está tejer puentes entre los líderes para aumentar el eco de sus voces, cambiar narrativas y reconocer a los jóvenes como actores de cambio, establecer a la juventud como población veedora de políticas y leyes, empoderarlos como influenciadores, aumentar sus capacidades para disminuir el riesgo de que pierdan su proyecto de vida,  renovar las formas de hacer la política….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Otras preguntas: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Cómo el acuerdo de paz se relaciona con lo que para los jóvenes es un problemática.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Fecha: Martes 10 de abril de 2pm a 5pm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Lugar: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Participantes: Coordinadores y equipo de Inc y Mov.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Metodología: 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CONSEJOS DE ASESORES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Consejos de asesores guía un equipo o grupo de compañeros a través de un proceso en el cual un dador de Consejos presenta un caso, y un grupo de 3-4 compañeros o miembros del grupo ayudan como consultores que se basan en los principios del Proceso-U, y los procesos de consulta. Los Consejos de Asesores deja que los participantes: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Generen nuevas formas para mirar el reto (desafío) y la pregunta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nuevos enfoque que respondan al desafío o pregunta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PROPÓSITO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Acceder a la sabiduría y experiencias de los compañeros, para ayudar a que el compañero pueda responder a un desafío de liderazgo importante e inmediato de una manera mejor e innovadora.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0" distT="0" distL="0" distR="0">
            <wp:extent cx="2971800" cy="1689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Bajando patrones pasados</w:t>
        <w:tab/>
        <w:t xml:space="preserve">—</w:t>
        <w:tab/>
        <w:t xml:space="preserve">Suspendiendo</w:t>
        <w:tab/>
        <w:t xml:space="preserve"> —</w:t>
        <w:tab/>
        <w:t xml:space="preserve">Viendo con ojos frescos—</w:t>
        <w:tab/>
        <w:t xml:space="preserve">redirigiendo</w:t>
        <w:tab/>
        <w:tab/>
        <w:t xml:space="preserve">— Percibiendo (en el campo) — Dejar ir — Presencia, conexión a la Fuente — dejando venir — Cristalizando la visión y la intención — promulgado — Prototipo de la nueva mediante, vinculando la cabeza, el corazón, y la mano — encarnado — Operando desde el conjunto del Todo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PRINCIPIOS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caso debe ser un desafío de liderazgo que es concreto y vigente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dador de los Consejos necesita ser un jugador importante en el caso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participantes en los Consejos de sabios son compañeros, de manera que no hay una relación jerárquica en ellos.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de consejos, mejor escuche profundamente.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220"/>
          <w:tab w:val="left" w:pos="720"/>
        </w:tabs>
        <w:spacing w:after="266" w:lineRule="auto"/>
        <w:rPr>
          <w:rFonts w:ascii="Noto Sans Symbols" w:cs="Noto Sans Symbols" w:eastAsia="Noto Sans Symbols" w:hAnsi="Noto Sans Symbols"/>
          <w:sz w:val="26"/>
          <w:szCs w:val="26"/>
          <w:highlight w:val="yellow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USOS Y RESULTADOS</w:t>
      </w:r>
      <w:r w:rsidDel="00000000" w:rsidR="00000000" w:rsidRPr="00000000">
        <w:rPr>
          <w:rFonts w:ascii="Times" w:cs="Times" w:eastAsia="Times" w:hAnsi="Times"/>
          <w:sz w:val="26"/>
          <w:szCs w:val="26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Ideas concretas e innovadoras para responder a un desafío de liderazgo urgente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Energía positiva y alto nivel de confianza entre los compañeros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con: Atención plena y prácticas de escucha.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EJEMPLO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participantes de un programa forman grupos de aprendizaje entre compañeros. Ellos hacen su primer Consejos de sabios mientras están en el programa, y luego se usa el proceso por llamadas telefónicas mensualmente que permite a cada participante a presentar un caso.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RECURSOS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Otto Scharmer, (2009) Theory U: Learning from the Future as it Emerges. Berrett- Koehler: San Francisco.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PREPARACIÓN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Participantes &amp; Lugar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Grupos de 4 -5 compañeros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Espacio suficiente de manera que los grupos que puedan trabajar sin distracciones.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Tiempo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requiere un mínimo de 70 minutos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Materiales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Sillas para que cada grupo se siente en círculo o alrededor de una mesa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Repartir material del proceso.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PROCESO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FUNCIONES &amp; SECUENCIA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Dador del caso: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Comparte un reto personal o un desafío de liderazgo que es actual, concreto, e importante, en el que tú eres un jugador clave. Deberías ser capaz de presentar el caso en 15 minutos y el caso se debe beneficiar de la evaluación de sus compañeros. Comparte que piensas que necesitas dejar ir y aprender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Sabios: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escucha con atención — no trates de “arreglar” el problema, pero escucha profundamente al dador del caso mientras está atendiendo a identificar imágenes, metáforas, sentimientos y gestos que puedan evocar la historia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Controlador de tiempo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Uno de los sabios maneja el tiempo.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1259"/>
        <w:gridCol w:w="7143"/>
        <w:tblGridChange w:id="0">
          <w:tblGrid>
            <w:gridCol w:w="948"/>
            <w:gridCol w:w="1259"/>
            <w:gridCol w:w="7143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Pasos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Tiempo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Actividad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Seleccione el dador de caso y el tomador de tiempo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Declaración de intención por el dador de caso. Dese un momento para  sentir el llamado. Luego clarifique estas preguntas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Situacion actual: Cuál es el desafío o pregunta al que te enfrentas?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Intención: Cuál es el futuro que estás tratando de crear?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Partes interesadas: Cómo ven esta situación los otros?.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Umbral de aprendizaje: Qué necesitas dejar ir y qué quieres aprender?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Ayudar: Dónde necesitas ayuda?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Los sabios escuchan profundamente.  Ellos pueden preguntar para clarificar preguntas (No de consejos!)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Quietud Completa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Escucha tu corazón: conéctate con tu corazón respecto a lo que estás escuchando.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Escucha lo que resuena: Qué imágenes, metáforas, sentimientos y gestos aparecen para capturar la esencia de lo que estás escuchando?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Reflejando: imágenes (mente abierta), Sentimientos( corazón abierto), gestos (voluntad abierta).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Cada entrenador comparte las imágenes/ metáforas, sentimientos y gestos que aparecen en el silencio o cuando se está escuchando la historia del caso.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Diálogo generativo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Ahora continúan con la conversación 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Empieza el dador del caso reflexionando sobre lo que él/ ella ha escuchado. ¿Qué evocaron estas imágenes, historias y gestos? Cuando me miré desde afuera, qué me conmovió, qué resonó en mi, qué preguntas y qué reflexiones me surgieron? 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Luego todos reflexionan sobre las observaciones del dador del caso y entran en un dialogo generativo explorando nuevas visiones y perspectivas sobre el caso compartido. 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Mantengan el flujo del diálogo. Construyan en la idea de uno a otro. Manténgase al servicio del dador de Consejos sin presionar o pretender arreglar o resolver el desafío de él/ella.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min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Conclusiones finales, por los sabios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 el dador del caso: ¿Cómo veo ahora mi situación y cómo avanzo hacia adelante?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Agradecimiento &amp; reconocimiento: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Una expresión genuina de apreciación del uno al otro.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Escribir en el Diario individual para capturar los puntos aprendidos.</w:t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